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F2587D" w:rsidTr="00F2587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Nazwa modułu (bloku przedmiotów): </w:t>
            </w:r>
            <w:r w:rsidR="00F2587D" w:rsidRPr="00F2587D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Kod modułu: </w:t>
            </w:r>
            <w:r w:rsidR="0056184D" w:rsidRPr="00F2587D">
              <w:rPr>
                <w:sz w:val="22"/>
                <w:szCs w:val="22"/>
              </w:rPr>
              <w:t>D</w:t>
            </w:r>
          </w:p>
        </w:tc>
      </w:tr>
      <w:tr w:rsidR="00F446AF" w:rsidRPr="00F2587D" w:rsidTr="00F2587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Nazwa przedmiotu: </w:t>
            </w:r>
            <w:r w:rsidR="00412C4F" w:rsidRPr="00F2587D">
              <w:rPr>
                <w:b/>
                <w:sz w:val="22"/>
                <w:szCs w:val="22"/>
              </w:rPr>
              <w:t>Wstęp do pedagogiki specjalnej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2587D" w:rsidRDefault="00F446AF" w:rsidP="004C7139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Kod przedmiotu:</w:t>
            </w:r>
            <w:r w:rsidRPr="00F2587D">
              <w:rPr>
                <w:b/>
                <w:sz w:val="22"/>
                <w:szCs w:val="22"/>
              </w:rPr>
              <w:t xml:space="preserve"> </w:t>
            </w:r>
            <w:r w:rsidR="0056184D" w:rsidRPr="00F2587D">
              <w:rPr>
                <w:b/>
                <w:sz w:val="22"/>
                <w:szCs w:val="22"/>
              </w:rPr>
              <w:t>48.</w:t>
            </w:r>
            <w:r w:rsidR="004C7139" w:rsidRPr="00F2587D">
              <w:rPr>
                <w:b/>
                <w:sz w:val="22"/>
                <w:szCs w:val="22"/>
              </w:rPr>
              <w:t>5</w:t>
            </w:r>
          </w:p>
        </w:tc>
      </w:tr>
      <w:tr w:rsidR="00F446AF" w:rsidRPr="00F2587D" w:rsidTr="00407391">
        <w:trPr>
          <w:cantSplit/>
        </w:trPr>
        <w:tc>
          <w:tcPr>
            <w:tcW w:w="497" w:type="dxa"/>
            <w:vMerge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2587D">
              <w:rPr>
                <w:b/>
                <w:sz w:val="22"/>
                <w:szCs w:val="22"/>
              </w:rPr>
              <w:t>INSTYT</w:t>
            </w:r>
            <w:r w:rsidR="00B10CF1" w:rsidRPr="00F2587D">
              <w:rPr>
                <w:b/>
                <w:sz w:val="22"/>
                <w:szCs w:val="22"/>
              </w:rPr>
              <w:t>UT PEDAGOGICZNO-JĘZYKOWY</w:t>
            </w:r>
          </w:p>
        </w:tc>
      </w:tr>
      <w:tr w:rsidR="00F446AF" w:rsidRPr="00F2587D" w:rsidTr="00407391">
        <w:trPr>
          <w:cantSplit/>
        </w:trPr>
        <w:tc>
          <w:tcPr>
            <w:tcW w:w="497" w:type="dxa"/>
            <w:vMerge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2587D" w:rsidRDefault="00F446AF" w:rsidP="00F2587D">
            <w:pPr>
              <w:rPr>
                <w:b/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Nazwa kierunku: </w:t>
            </w:r>
            <w:r w:rsidR="00412C4F" w:rsidRPr="006F4F6E">
              <w:rPr>
                <w:b/>
                <w:sz w:val="22"/>
                <w:szCs w:val="22"/>
              </w:rPr>
              <w:t xml:space="preserve">Kryminologia  i </w:t>
            </w:r>
            <w:r w:rsidR="00F2587D" w:rsidRPr="006F4F6E">
              <w:rPr>
                <w:b/>
                <w:sz w:val="22"/>
                <w:szCs w:val="22"/>
              </w:rPr>
              <w:t>zapobieganie patologiom społecznym</w:t>
            </w:r>
          </w:p>
        </w:tc>
      </w:tr>
      <w:tr w:rsidR="00F446AF" w:rsidRPr="00F2587D" w:rsidTr="00F2587D">
        <w:trPr>
          <w:cantSplit/>
        </w:trPr>
        <w:tc>
          <w:tcPr>
            <w:tcW w:w="497" w:type="dxa"/>
            <w:vMerge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Forma studiów: </w:t>
            </w:r>
            <w:r w:rsidRPr="00F2587D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F2587D" w:rsidRDefault="00F446AF" w:rsidP="004F04B3">
            <w:pPr>
              <w:rPr>
                <w:b/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Profil kształcenia: </w:t>
            </w:r>
            <w:r w:rsidRPr="00F2587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2587D" w:rsidRDefault="00F446AF" w:rsidP="004F04B3">
            <w:pPr>
              <w:rPr>
                <w:b/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Poziom kształcenia: </w:t>
            </w:r>
            <w:r w:rsidRPr="00F2587D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2587D" w:rsidTr="00F2587D">
        <w:trPr>
          <w:cantSplit/>
        </w:trPr>
        <w:tc>
          <w:tcPr>
            <w:tcW w:w="497" w:type="dxa"/>
            <w:vMerge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Rok / semestr:  </w:t>
            </w:r>
          </w:p>
          <w:p w:rsidR="00F446AF" w:rsidRPr="00F2587D" w:rsidRDefault="00412C4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I/</w:t>
            </w:r>
            <w:r w:rsidR="00F839F1">
              <w:rPr>
                <w:sz w:val="22"/>
                <w:szCs w:val="22"/>
              </w:rPr>
              <w:t>2</w:t>
            </w:r>
          </w:p>
        </w:tc>
        <w:tc>
          <w:tcPr>
            <w:tcW w:w="3674" w:type="dxa"/>
            <w:gridSpan w:val="3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Status przedmiotu /modułu:</w:t>
            </w:r>
          </w:p>
          <w:p w:rsidR="00F446AF" w:rsidRPr="00F2587D" w:rsidRDefault="006F4F6E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Język przedmiotu / modułu:</w:t>
            </w:r>
          </w:p>
          <w:p w:rsidR="00F446AF" w:rsidRPr="00F2587D" w:rsidRDefault="00F446AF" w:rsidP="004F04B3">
            <w:pPr>
              <w:rPr>
                <w:b/>
                <w:sz w:val="22"/>
                <w:szCs w:val="22"/>
              </w:rPr>
            </w:pPr>
            <w:r w:rsidRPr="00F2587D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2587D" w:rsidTr="00F2587D">
        <w:trPr>
          <w:cantSplit/>
        </w:trPr>
        <w:tc>
          <w:tcPr>
            <w:tcW w:w="497" w:type="dxa"/>
            <w:vMerge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laboratorium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inne </w:t>
            </w:r>
            <w:r w:rsidRPr="00F2587D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2587D" w:rsidTr="00F2587D">
        <w:trPr>
          <w:cantSplit/>
        </w:trPr>
        <w:tc>
          <w:tcPr>
            <w:tcW w:w="497" w:type="dxa"/>
            <w:vMerge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2587D" w:rsidRDefault="00312BAA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2587D" w:rsidRDefault="00312BAA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2587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F839F1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F839F1" w:rsidRDefault="00312BAA" w:rsidP="004F04B3">
            <w:pPr>
              <w:rPr>
                <w:color w:val="000000"/>
                <w:sz w:val="22"/>
                <w:szCs w:val="22"/>
                <w:lang w:val="en-GB"/>
              </w:rPr>
            </w:pPr>
            <w:r w:rsidRPr="00F839F1">
              <w:rPr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F402F4" w:rsidRPr="00F839F1">
              <w:rPr>
                <w:color w:val="000000"/>
                <w:sz w:val="22"/>
                <w:szCs w:val="22"/>
                <w:lang w:val="en-GB"/>
              </w:rPr>
              <w:t>p</w:t>
            </w:r>
            <w:r w:rsidRPr="00F839F1">
              <w:rPr>
                <w:color w:val="000000"/>
                <w:sz w:val="22"/>
                <w:szCs w:val="22"/>
                <w:lang w:val="en-GB"/>
              </w:rPr>
              <w:t>rof</w:t>
            </w:r>
            <w:proofErr w:type="spellEnd"/>
            <w:r w:rsidRPr="00F839F1">
              <w:rPr>
                <w:color w:val="000000"/>
                <w:sz w:val="22"/>
                <w:szCs w:val="22"/>
                <w:lang w:val="en-GB"/>
              </w:rPr>
              <w:t xml:space="preserve">. </w:t>
            </w:r>
            <w:proofErr w:type="spellStart"/>
            <w:r w:rsidR="00F402F4" w:rsidRPr="00F839F1">
              <w:rPr>
                <w:color w:val="000000"/>
                <w:sz w:val="22"/>
                <w:szCs w:val="22"/>
                <w:lang w:val="en-GB"/>
              </w:rPr>
              <w:t>dr</w:t>
            </w:r>
            <w:proofErr w:type="spellEnd"/>
            <w:r w:rsidR="00F402F4" w:rsidRPr="00F839F1">
              <w:rPr>
                <w:color w:val="000000"/>
                <w:sz w:val="22"/>
                <w:szCs w:val="22"/>
                <w:lang w:val="en-GB"/>
              </w:rPr>
              <w:t xml:space="preserve"> hab. </w:t>
            </w:r>
            <w:r w:rsidRPr="00F839F1">
              <w:rPr>
                <w:color w:val="000000"/>
                <w:sz w:val="22"/>
                <w:szCs w:val="22"/>
                <w:lang w:val="en-GB"/>
              </w:rPr>
              <w:t xml:space="preserve">Krause </w:t>
            </w:r>
            <w:proofErr w:type="spellStart"/>
            <w:r w:rsidRPr="00F839F1">
              <w:rPr>
                <w:color w:val="000000"/>
                <w:sz w:val="22"/>
                <w:szCs w:val="22"/>
                <w:lang w:val="en-GB"/>
              </w:rPr>
              <w:t>Amadeusz</w:t>
            </w:r>
            <w:proofErr w:type="spellEnd"/>
            <w:r w:rsidRPr="00F839F1">
              <w:rPr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446AF" w:rsidRPr="00F839F1" w:rsidTr="00407391">
        <w:tc>
          <w:tcPr>
            <w:tcW w:w="2988" w:type="dxa"/>
            <w:vAlign w:val="cente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F839F1" w:rsidRDefault="00F402F4" w:rsidP="004F04B3">
            <w:pPr>
              <w:rPr>
                <w:color w:val="000000"/>
                <w:sz w:val="22"/>
                <w:szCs w:val="22"/>
                <w:lang w:val="en-GB"/>
              </w:rPr>
            </w:pPr>
            <w:proofErr w:type="spellStart"/>
            <w:r w:rsidRPr="00F839F1">
              <w:rPr>
                <w:color w:val="000000"/>
                <w:sz w:val="22"/>
                <w:szCs w:val="22"/>
                <w:lang w:val="en-GB"/>
              </w:rPr>
              <w:t>p</w:t>
            </w:r>
            <w:r w:rsidR="00312BAA" w:rsidRPr="00F839F1">
              <w:rPr>
                <w:color w:val="000000"/>
                <w:sz w:val="22"/>
                <w:szCs w:val="22"/>
                <w:lang w:val="en-GB"/>
              </w:rPr>
              <w:t>rof</w:t>
            </w:r>
            <w:proofErr w:type="spellEnd"/>
            <w:r w:rsidR="00312BAA" w:rsidRPr="00F839F1">
              <w:rPr>
                <w:color w:val="000000"/>
                <w:sz w:val="22"/>
                <w:szCs w:val="22"/>
                <w:lang w:val="en-GB"/>
              </w:rPr>
              <w:t>.</w:t>
            </w:r>
            <w:r w:rsidRPr="00F839F1">
              <w:rPr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839F1">
              <w:rPr>
                <w:color w:val="000000"/>
                <w:sz w:val="22"/>
                <w:szCs w:val="22"/>
                <w:lang w:val="en-GB"/>
              </w:rPr>
              <w:t>dr</w:t>
            </w:r>
            <w:proofErr w:type="spellEnd"/>
            <w:r w:rsidRPr="00F839F1">
              <w:rPr>
                <w:color w:val="000000"/>
                <w:sz w:val="22"/>
                <w:szCs w:val="22"/>
                <w:lang w:val="en-GB"/>
              </w:rPr>
              <w:t xml:space="preserve"> hab.</w:t>
            </w:r>
            <w:r w:rsidR="00312BAA" w:rsidRPr="00F839F1">
              <w:rPr>
                <w:color w:val="000000"/>
                <w:sz w:val="22"/>
                <w:szCs w:val="22"/>
                <w:lang w:val="en-GB"/>
              </w:rPr>
              <w:t xml:space="preserve"> Krause </w:t>
            </w:r>
            <w:proofErr w:type="spellStart"/>
            <w:r w:rsidR="00312BAA" w:rsidRPr="00F839F1">
              <w:rPr>
                <w:color w:val="000000"/>
                <w:sz w:val="22"/>
                <w:szCs w:val="22"/>
                <w:lang w:val="en-GB"/>
              </w:rPr>
              <w:t>Amadeusz</w:t>
            </w:r>
            <w:proofErr w:type="spellEnd"/>
            <w:r w:rsidR="00312BAA" w:rsidRPr="00F839F1">
              <w:rPr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446AF" w:rsidRPr="00F2587D" w:rsidTr="00407391">
        <w:tc>
          <w:tcPr>
            <w:tcW w:w="2988" w:type="dxa"/>
            <w:vAlign w:val="center"/>
          </w:tcPr>
          <w:p w:rsidR="00F446AF" w:rsidRPr="00F2587D" w:rsidRDefault="00F446AF" w:rsidP="004F04B3">
            <w:pPr>
              <w:jc w:val="both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F2587D" w:rsidRDefault="00583A1B" w:rsidP="004F04B3">
            <w:pPr>
              <w:jc w:val="both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Nabycie </w:t>
            </w:r>
            <w:r w:rsidR="00312BAA" w:rsidRPr="00F2587D">
              <w:rPr>
                <w:sz w:val="22"/>
                <w:szCs w:val="22"/>
              </w:rPr>
              <w:t xml:space="preserve"> </w:t>
            </w:r>
            <w:r w:rsidRPr="00F2587D">
              <w:rPr>
                <w:sz w:val="22"/>
                <w:szCs w:val="22"/>
              </w:rPr>
              <w:t xml:space="preserve">podstaw wiedzy, umiejętności i kompetencji społecznych z zakresu podstaw pedagogiki specjalnej i kontaktu z osobą z niepełnosprawnością </w:t>
            </w:r>
          </w:p>
        </w:tc>
      </w:tr>
      <w:tr w:rsidR="00F446AF" w:rsidRPr="00F2587D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F2587D" w:rsidRDefault="0056184D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Bez wymagań</w:t>
            </w:r>
          </w:p>
        </w:tc>
      </w:tr>
    </w:tbl>
    <w:p w:rsidR="00F446AF" w:rsidRPr="00F2587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2587D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2587D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2587D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2587D" w:rsidTr="00F2587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2587D" w:rsidRDefault="00F446AF" w:rsidP="00F2587D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Kod kierunkowego efektu</w:t>
            </w:r>
          </w:p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uczenia się</w:t>
            </w:r>
          </w:p>
        </w:tc>
      </w:tr>
      <w:tr w:rsidR="00F446AF" w:rsidRPr="00F2587D" w:rsidTr="00F2587D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b/>
                <w:sz w:val="22"/>
                <w:szCs w:val="22"/>
              </w:rPr>
              <w:t>Wiedza</w:t>
            </w:r>
            <w:r w:rsidRPr="00F2587D">
              <w:rPr>
                <w:sz w:val="22"/>
                <w:szCs w:val="22"/>
              </w:rPr>
              <w:t xml:space="preserve"> (</w:t>
            </w:r>
            <w:r w:rsidRPr="00F2587D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2587D" w:rsidTr="00F2587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2587D" w:rsidRDefault="00583A1B" w:rsidP="0062353B">
            <w:pPr>
              <w:jc w:val="both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podstaw pedagogiki specjalnej, w tym wiedzę na temat  istoty i rodzajów niepełnosprawności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2587D" w:rsidRDefault="00A3100E" w:rsidP="00F2587D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K1P _W07</w:t>
            </w:r>
          </w:p>
        </w:tc>
      </w:tr>
      <w:tr w:rsidR="00F446AF" w:rsidRPr="00F2587D" w:rsidTr="00F2587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2587D" w:rsidRDefault="00583A1B" w:rsidP="0062353B">
            <w:pPr>
              <w:jc w:val="both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specyfiki funkcjonowania osób z podstawowymi rodzajami niepełnosprawności, w tym o sposobach kontaktu z osobami z niepełnosprawnością, komunikacji tych osób oraz o ograniczeniach i możliwościach ich społecznego funkcjonowania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2587D" w:rsidRDefault="00A3100E" w:rsidP="00F2587D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K1P _W07</w:t>
            </w:r>
          </w:p>
          <w:p w:rsidR="00A3100E" w:rsidRPr="00F2587D" w:rsidRDefault="00A3100E" w:rsidP="00F2587D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K1P _W09</w:t>
            </w:r>
          </w:p>
        </w:tc>
      </w:tr>
      <w:tr w:rsidR="00F446AF" w:rsidRPr="00F2587D" w:rsidTr="00F2587D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2587D" w:rsidRDefault="00F446AF" w:rsidP="0062353B">
            <w:pPr>
              <w:jc w:val="both"/>
              <w:rPr>
                <w:sz w:val="22"/>
                <w:szCs w:val="22"/>
              </w:rPr>
            </w:pPr>
            <w:r w:rsidRPr="00F2587D">
              <w:rPr>
                <w:b/>
                <w:sz w:val="22"/>
                <w:szCs w:val="22"/>
              </w:rPr>
              <w:t>Umiejętności</w:t>
            </w:r>
            <w:r w:rsidRPr="00F2587D">
              <w:rPr>
                <w:sz w:val="22"/>
                <w:szCs w:val="22"/>
              </w:rPr>
              <w:t xml:space="preserve"> </w:t>
            </w:r>
            <w:r w:rsidRPr="00F2587D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2587D" w:rsidRDefault="00F446AF" w:rsidP="00F2587D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2587D" w:rsidTr="00F2587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2587D" w:rsidRDefault="00583A1B" w:rsidP="0062353B">
            <w:pPr>
              <w:jc w:val="both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rozpoznać podstawowe rodzaje niepełnosprawności, oraz komunikować i nawiązywać relację z osobami z niepełnosprawnością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2587D" w:rsidRDefault="00A3100E" w:rsidP="00F2587D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K1P _U01</w:t>
            </w:r>
          </w:p>
        </w:tc>
      </w:tr>
      <w:tr w:rsidR="00F446AF" w:rsidRPr="00F2587D" w:rsidTr="00F2587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2587D" w:rsidRDefault="00583A1B" w:rsidP="0062353B">
            <w:pPr>
              <w:jc w:val="both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reagować i rozwiązywać podstawowe problemy społeczne osób z niepełnosprawnością</w:t>
            </w:r>
            <w:r w:rsidR="00B4196B" w:rsidRPr="00F2587D">
              <w:rPr>
                <w:sz w:val="22"/>
                <w:szCs w:val="22"/>
              </w:rPr>
              <w:t xml:space="preserve">, w tym diagnozować i przeciwdziałać patologii w środowisku osób z niepełnosprawnością </w:t>
            </w:r>
            <w:r w:rsidRPr="00F2587D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2587D" w:rsidRDefault="00A3100E" w:rsidP="00F2587D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K1P _U11</w:t>
            </w:r>
          </w:p>
          <w:p w:rsidR="00A3100E" w:rsidRPr="00F2587D" w:rsidRDefault="00A3100E" w:rsidP="00F2587D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K1P _U12</w:t>
            </w:r>
          </w:p>
        </w:tc>
      </w:tr>
      <w:tr w:rsidR="00F446AF" w:rsidRPr="00F2587D" w:rsidTr="00F2587D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2587D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F2587D">
              <w:rPr>
                <w:b/>
                <w:sz w:val="22"/>
                <w:szCs w:val="22"/>
              </w:rPr>
              <w:t>Kompetencje społeczne</w:t>
            </w:r>
            <w:r w:rsidR="00407391" w:rsidRPr="00F2587D">
              <w:rPr>
                <w:b/>
                <w:sz w:val="22"/>
                <w:szCs w:val="22"/>
              </w:rPr>
              <w:t xml:space="preserve"> </w:t>
            </w:r>
            <w:r w:rsidR="00407391" w:rsidRPr="00F2587D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2587D" w:rsidRDefault="00F446AF" w:rsidP="00F2587D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2587D" w:rsidTr="00F2587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2587D" w:rsidRDefault="00B4196B" w:rsidP="0062353B">
            <w:pPr>
              <w:jc w:val="both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wsparcia osób z niepełnosprawnością, jest wrażliwy na krzywdę i patologię dotykające osoby niepełnosprawne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2587D" w:rsidRDefault="00A3100E" w:rsidP="00F2587D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K1P _K02</w:t>
            </w:r>
          </w:p>
        </w:tc>
      </w:tr>
    </w:tbl>
    <w:p w:rsidR="00F446AF" w:rsidRPr="00F2587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2587D" w:rsidTr="79130B77">
        <w:tc>
          <w:tcPr>
            <w:tcW w:w="10740" w:type="dxa"/>
            <w:vAlign w:val="center"/>
          </w:tcPr>
          <w:p w:rsidR="00F446AF" w:rsidRPr="00F2587D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2587D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2587D" w:rsidTr="00F2587D">
        <w:tc>
          <w:tcPr>
            <w:tcW w:w="10740" w:type="dxa"/>
            <w:shd w:val="clear" w:color="auto" w:fill="D9D9D9" w:themeFill="background1" w:themeFillShade="D9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Wykład</w:t>
            </w:r>
          </w:p>
        </w:tc>
      </w:tr>
      <w:tr w:rsidR="00F446AF" w:rsidRPr="00F2587D" w:rsidTr="79130B77">
        <w:trPr>
          <w:trHeight w:val="633"/>
        </w:trPr>
        <w:tc>
          <w:tcPr>
            <w:tcW w:w="10740" w:type="dxa"/>
          </w:tcPr>
          <w:p w:rsidR="00FE1C5F" w:rsidRPr="00F2587D" w:rsidRDefault="00A3100E" w:rsidP="79130B77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F2587D">
              <w:rPr>
                <w:rFonts w:ascii="Times New Roman" w:eastAsia="Times New Roman" w:hAnsi="Times New Roman"/>
                <w:lang w:val="pl-PL" w:eastAsia="pl-PL"/>
              </w:rPr>
              <w:t xml:space="preserve">Pedagogika specjalna wśród dyscyplin nauk społecznych </w:t>
            </w:r>
            <w:r w:rsidR="0056184D" w:rsidRPr="00F2587D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Pr="00F2587D">
              <w:rPr>
                <w:rFonts w:ascii="Times New Roman" w:eastAsia="Times New Roman" w:hAnsi="Times New Roman"/>
                <w:lang w:val="pl-PL" w:eastAsia="pl-PL"/>
              </w:rPr>
              <w:t>Modele niepełnosprawności, Rodzaje niepełnosprawności</w:t>
            </w:r>
            <w:r w:rsidR="00365A17" w:rsidRPr="00F2587D">
              <w:rPr>
                <w:rFonts w:ascii="Times New Roman" w:eastAsia="Times New Roman" w:hAnsi="Times New Roman"/>
                <w:lang w:val="pl-PL" w:eastAsia="pl-PL"/>
              </w:rPr>
              <w:t xml:space="preserve">, Podstawowe problemy funkcjonowania osób z niepełnosprawnością. Środowisko osób niepełnosprawnych. Rodzina dziecka z niepełnosprawnością.   Komunikowanie z osobami z niepełnosprawnością. Integracja społeczna osób niepełnosprawnych. Patologie w środowisku osób z niepełnosprawnością.    </w:t>
            </w:r>
            <w:r w:rsidRPr="00F2587D">
              <w:rPr>
                <w:rFonts w:ascii="Times New Roman" w:eastAsia="Times New Roman" w:hAnsi="Times New Roman"/>
                <w:lang w:val="pl-PL" w:eastAsia="pl-PL"/>
              </w:rPr>
              <w:t xml:space="preserve">  </w:t>
            </w:r>
          </w:p>
        </w:tc>
      </w:tr>
      <w:tr w:rsidR="00F446AF" w:rsidRPr="00F2587D" w:rsidTr="00F2587D">
        <w:tc>
          <w:tcPr>
            <w:tcW w:w="10740" w:type="dxa"/>
            <w:shd w:val="clear" w:color="auto" w:fill="D9D9D9" w:themeFill="background1" w:themeFillShade="D9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Ćwiczenia</w:t>
            </w:r>
          </w:p>
        </w:tc>
      </w:tr>
      <w:tr w:rsidR="00F446AF" w:rsidRPr="00F2587D" w:rsidTr="79130B77">
        <w:tc>
          <w:tcPr>
            <w:tcW w:w="10740" w:type="dxa"/>
          </w:tcPr>
          <w:p w:rsidR="00FE1C5F" w:rsidRPr="00F2587D" w:rsidRDefault="00365A17" w:rsidP="004F04B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F2587D">
              <w:rPr>
                <w:rFonts w:ascii="Times New Roman" w:eastAsia="Times New Roman" w:hAnsi="Times New Roman"/>
                <w:lang w:val="pl-PL" w:eastAsia="pl-PL"/>
              </w:rPr>
              <w:t xml:space="preserve">Przyczyny i diagnoza niepełnosprawności. Komunikacja z osobami niepełnosprawnymi. Metody rozpoznania środowiska osób z niepełnosprawnością. Diagnoza i problemy funkcjonowania społecznego. Metody wsparcia i przeciwdziałania patologii w środowisku osób z niepełnosprawnością.   </w:t>
            </w:r>
          </w:p>
          <w:p w:rsidR="00F446AF" w:rsidRPr="00F2587D" w:rsidRDefault="00FE1C5F" w:rsidP="00F2191D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F839F1">
              <w:rPr>
                <w:rFonts w:ascii="Times New Roman" w:hAnsi="Times New Roman"/>
                <w:lang w:val="pl-PL"/>
              </w:rPr>
              <w:t xml:space="preserve">W tym treści powiązane z praktycznym przygotowaniem zawodowym: </w:t>
            </w:r>
            <w:r w:rsidR="2575EDC2" w:rsidRPr="00F839F1">
              <w:rPr>
                <w:rFonts w:ascii="Times New Roman" w:hAnsi="Times New Roman"/>
                <w:lang w:val="pl-PL"/>
              </w:rPr>
              <w:t xml:space="preserve"> 100</w:t>
            </w:r>
            <w:r w:rsidRPr="00F839F1">
              <w:rPr>
                <w:rFonts w:ascii="Times New Roman" w:hAnsi="Times New Roman"/>
                <w:lang w:val="pl-PL"/>
              </w:rPr>
              <w:t>%</w:t>
            </w:r>
            <w:r w:rsidR="00365A17" w:rsidRPr="00F2587D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</w:p>
        </w:tc>
      </w:tr>
    </w:tbl>
    <w:p w:rsidR="00F446AF" w:rsidRPr="00F2587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F2587D" w:rsidTr="34D02A9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12C4F" w:rsidRPr="00F2587D" w:rsidRDefault="00365A17" w:rsidP="00F2587D">
            <w:pPr>
              <w:pStyle w:val="Bezodstpw"/>
              <w:numPr>
                <w:ilvl w:val="0"/>
                <w:numId w:val="4"/>
              </w:numPr>
              <w:ind w:left="355" w:hanging="28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F2587D">
              <w:rPr>
                <w:rFonts w:ascii="Times New Roman" w:eastAsia="Times New Roman" w:hAnsi="Times New Roman"/>
                <w:lang w:val="pl-PL" w:eastAsia="pl-PL"/>
              </w:rPr>
              <w:t>Krause</w:t>
            </w:r>
            <w:r w:rsidR="55E16486" w:rsidRPr="00F2587D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F2587D">
              <w:rPr>
                <w:rFonts w:ascii="Times New Roman" w:eastAsia="Times New Roman" w:hAnsi="Times New Roman"/>
                <w:lang w:val="pl-PL" w:eastAsia="pl-PL"/>
              </w:rPr>
              <w:t xml:space="preserve"> Paradygmaty pedagogiki specjalnej, </w:t>
            </w:r>
            <w:r w:rsidR="0D2CB888" w:rsidRPr="00F2587D">
              <w:rPr>
                <w:rFonts w:ascii="Times New Roman" w:eastAsia="Times New Roman" w:hAnsi="Times New Roman"/>
                <w:lang w:val="pl-PL" w:eastAsia="pl-PL"/>
              </w:rPr>
              <w:t>Impuls, Kraków 2010.</w:t>
            </w:r>
          </w:p>
          <w:p w:rsidR="00F446AF" w:rsidRPr="00F2587D" w:rsidRDefault="00365A17" w:rsidP="00F2587D">
            <w:pPr>
              <w:pStyle w:val="Bezodstpw"/>
              <w:numPr>
                <w:ilvl w:val="0"/>
                <w:numId w:val="4"/>
              </w:numPr>
              <w:ind w:left="355" w:hanging="283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F2587D">
              <w:rPr>
                <w:rFonts w:ascii="Times New Roman" w:eastAsia="Times New Roman" w:hAnsi="Times New Roman"/>
                <w:lang w:val="pl-PL" w:eastAsia="pl-PL"/>
              </w:rPr>
              <w:t>I. Chrzanowska</w:t>
            </w:r>
            <w:r w:rsidR="28EADC79" w:rsidRPr="00F2587D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Pr="00F2587D">
              <w:rPr>
                <w:rFonts w:ascii="Times New Roman" w:eastAsia="Times New Roman" w:hAnsi="Times New Roman"/>
                <w:lang w:val="pl-PL" w:eastAsia="pl-PL"/>
              </w:rPr>
              <w:t>Pedagogika Specjalna</w:t>
            </w:r>
            <w:r w:rsidR="52F94C26" w:rsidRPr="00F2587D">
              <w:rPr>
                <w:rFonts w:ascii="Times New Roman" w:eastAsia="Times New Roman" w:hAnsi="Times New Roman"/>
                <w:lang w:val="pl-PL" w:eastAsia="pl-PL"/>
              </w:rPr>
              <w:t>, Impuls, Kraków 2020.</w:t>
            </w:r>
          </w:p>
        </w:tc>
      </w:tr>
      <w:tr w:rsidR="00F446AF" w:rsidRPr="00F2587D" w:rsidTr="34D02A98">
        <w:tc>
          <w:tcPr>
            <w:tcW w:w="2660" w:type="dxa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446AF" w:rsidRPr="00F2587D" w:rsidRDefault="00365A17" w:rsidP="00F2587D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F2587D">
              <w:rPr>
                <w:rFonts w:ascii="Times New Roman" w:eastAsia="Times New Roman" w:hAnsi="Times New Roman"/>
                <w:lang w:val="pl-PL" w:eastAsia="pl-PL"/>
              </w:rPr>
              <w:t>Aktualne artykuły problemowe</w:t>
            </w:r>
            <w:r w:rsidR="5C29A579" w:rsidRPr="00F2587D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Pr="00F2587D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2E2BB" w:rsidRPr="00F2587D">
              <w:rPr>
                <w:rFonts w:ascii="Times New Roman" w:eastAsia="Times New Roman" w:hAnsi="Times New Roman"/>
                <w:lang w:val="pl-PL" w:eastAsia="pl-PL"/>
              </w:rPr>
              <w:t>np. Człowiek-Niepełnosprawność-Społeczeństwo</w:t>
            </w:r>
          </w:p>
        </w:tc>
      </w:tr>
      <w:tr w:rsidR="00F446AF" w:rsidRPr="00F2587D" w:rsidTr="34D02A98">
        <w:tc>
          <w:tcPr>
            <w:tcW w:w="2660" w:type="dxa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F2587D" w:rsidRDefault="00365A17" w:rsidP="0062353B">
            <w:pPr>
              <w:jc w:val="both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Wykład </w:t>
            </w:r>
            <w:r w:rsidR="00412C4F" w:rsidRPr="00F2587D">
              <w:rPr>
                <w:sz w:val="22"/>
                <w:szCs w:val="22"/>
              </w:rPr>
              <w:t>p</w:t>
            </w:r>
            <w:r w:rsidRPr="00F2587D">
              <w:rPr>
                <w:sz w:val="22"/>
                <w:szCs w:val="22"/>
              </w:rPr>
              <w:t xml:space="preserve">odające, ćwiczenia metody pracy w grupach , prezentacje i warsztaty grupowe  </w:t>
            </w:r>
          </w:p>
        </w:tc>
      </w:tr>
    </w:tbl>
    <w:p w:rsidR="00F446AF" w:rsidRPr="00F2587D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2587D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2587D" w:rsidRDefault="00F446AF" w:rsidP="00407391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F2587D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F2587D" w:rsidRDefault="0056184D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F2587D">
              <w:rPr>
                <w:rFonts w:ascii="Times New Roman" w:hAnsi="Times New Roman"/>
                <w:lang w:val="pl-PL"/>
              </w:rPr>
              <w:t>Zaliczenie pisemne z treści wykładów i ćwiczeń</w:t>
            </w:r>
            <w:r w:rsidR="00365A17" w:rsidRPr="00F2587D">
              <w:rPr>
                <w:rFonts w:ascii="Times New Roman" w:hAnsi="Times New Roman"/>
                <w:lang w:val="pl-PL"/>
              </w:rPr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F2587D" w:rsidRDefault="00412C4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01,02,03,04,</w:t>
            </w:r>
          </w:p>
        </w:tc>
      </w:tr>
      <w:tr w:rsidR="00F446AF" w:rsidRPr="00F2587D" w:rsidTr="00407391">
        <w:tc>
          <w:tcPr>
            <w:tcW w:w="8208" w:type="dxa"/>
            <w:gridSpan w:val="2"/>
          </w:tcPr>
          <w:p w:rsidR="00F446AF" w:rsidRPr="00F2587D" w:rsidRDefault="00412C4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Praca zaliczeniowa</w:t>
            </w:r>
            <w:r w:rsidR="00213D97" w:rsidRPr="00F2587D">
              <w:rPr>
                <w:sz w:val="22"/>
                <w:szCs w:val="22"/>
              </w:rPr>
              <w:t>-projekt</w:t>
            </w:r>
          </w:p>
        </w:tc>
        <w:tc>
          <w:tcPr>
            <w:tcW w:w="2532" w:type="dxa"/>
          </w:tcPr>
          <w:p w:rsidR="00F446AF" w:rsidRPr="00F2587D" w:rsidRDefault="00412C4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03,04,05,</w:t>
            </w:r>
          </w:p>
        </w:tc>
      </w:tr>
      <w:tr w:rsidR="00F446AF" w:rsidRPr="00F2587D" w:rsidTr="00F2587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F2587D" w:rsidRDefault="00F446AF" w:rsidP="00F2587D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56184D" w:rsidRPr="00F2587D" w:rsidRDefault="0056184D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Zaliczenie pisemne z treści wykładów i ćwiczeń-75% oceny końcowej</w:t>
            </w:r>
          </w:p>
          <w:p w:rsidR="00F446AF" w:rsidRPr="00F2587D" w:rsidRDefault="0056184D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Praca zaliczeniowa- 25 % oceny końcowej</w:t>
            </w:r>
            <w:r w:rsidR="00412C4F" w:rsidRPr="00F2587D">
              <w:rPr>
                <w:sz w:val="22"/>
                <w:szCs w:val="22"/>
              </w:rPr>
              <w:t xml:space="preserve"> </w:t>
            </w:r>
          </w:p>
        </w:tc>
      </w:tr>
    </w:tbl>
    <w:p w:rsidR="00F446AF" w:rsidRPr="00F2587D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2587D" w:rsidTr="79130B77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</w:p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NAKŁAD PRACY STUDENTA</w:t>
            </w:r>
          </w:p>
          <w:p w:rsidR="00F446AF" w:rsidRPr="00F2587D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F2587D" w:rsidTr="79130B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F2587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F2587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F2587D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F2587D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F2587D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2587D" w:rsidTr="79130B77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F2587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F2587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F2587D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F2587D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F2587D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F2587D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2587D" w:rsidTr="79130B77">
        <w:trPr>
          <w:trHeight w:val="262"/>
        </w:trPr>
        <w:tc>
          <w:tcPr>
            <w:tcW w:w="5070" w:type="dxa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F2587D" w:rsidRDefault="00412C4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2587D" w:rsidTr="79130B77">
        <w:trPr>
          <w:trHeight w:val="262"/>
        </w:trPr>
        <w:tc>
          <w:tcPr>
            <w:tcW w:w="5070" w:type="dxa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F2587D" w:rsidRDefault="000B6A7B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2587D" w:rsidTr="79130B77">
        <w:trPr>
          <w:trHeight w:val="262"/>
        </w:trPr>
        <w:tc>
          <w:tcPr>
            <w:tcW w:w="5070" w:type="dxa"/>
          </w:tcPr>
          <w:p w:rsidR="00F446AF" w:rsidRPr="00F2587D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F2587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F2587D" w:rsidRDefault="00412C4F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F2587D" w:rsidRDefault="280E8BAE" w:rsidP="79130B77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15</w:t>
            </w:r>
          </w:p>
        </w:tc>
      </w:tr>
      <w:tr w:rsidR="00F446AF" w:rsidRPr="00F2587D" w:rsidTr="79130B77">
        <w:trPr>
          <w:trHeight w:val="262"/>
        </w:trPr>
        <w:tc>
          <w:tcPr>
            <w:tcW w:w="5070" w:type="dxa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F2587D" w:rsidRDefault="000B6A7B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2587D" w:rsidRDefault="000B6A7B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5</w:t>
            </w:r>
          </w:p>
        </w:tc>
      </w:tr>
      <w:tr w:rsidR="00F446AF" w:rsidRPr="00F2587D" w:rsidTr="79130B77">
        <w:trPr>
          <w:trHeight w:val="262"/>
        </w:trPr>
        <w:tc>
          <w:tcPr>
            <w:tcW w:w="5070" w:type="dxa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Przygotowanie projektu / eseju / itp.</w:t>
            </w:r>
            <w:r w:rsidRPr="00F2587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F2587D" w:rsidRDefault="000B6A7B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2587D" w:rsidRDefault="00F2191D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5</w:t>
            </w:r>
          </w:p>
        </w:tc>
      </w:tr>
      <w:tr w:rsidR="00F446AF" w:rsidRPr="00F2587D" w:rsidTr="79130B77">
        <w:trPr>
          <w:trHeight w:val="262"/>
        </w:trPr>
        <w:tc>
          <w:tcPr>
            <w:tcW w:w="5070" w:type="dxa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F2587D" w:rsidRDefault="000B6A7B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:rsidR="00F446AF" w:rsidRPr="00F2587D" w:rsidRDefault="000B6A7B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2</w:t>
            </w:r>
          </w:p>
        </w:tc>
      </w:tr>
      <w:tr w:rsidR="00F446AF" w:rsidRPr="00F2587D" w:rsidTr="79130B77">
        <w:trPr>
          <w:trHeight w:val="262"/>
        </w:trPr>
        <w:tc>
          <w:tcPr>
            <w:tcW w:w="5070" w:type="dxa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F2587D" w:rsidRDefault="0056184D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F2587D" w:rsidRDefault="0056184D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0,1</w:t>
            </w:r>
          </w:p>
        </w:tc>
      </w:tr>
      <w:tr w:rsidR="00F446AF" w:rsidRPr="00F2587D" w:rsidTr="79130B77">
        <w:trPr>
          <w:trHeight w:val="262"/>
        </w:trPr>
        <w:tc>
          <w:tcPr>
            <w:tcW w:w="5070" w:type="dxa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2587D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2587D" w:rsidTr="79130B77">
        <w:trPr>
          <w:trHeight w:val="262"/>
        </w:trPr>
        <w:tc>
          <w:tcPr>
            <w:tcW w:w="5070" w:type="dxa"/>
          </w:tcPr>
          <w:p w:rsidR="00F446AF" w:rsidRPr="00F2587D" w:rsidRDefault="00F446AF" w:rsidP="004F04B3">
            <w:pPr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F2587D" w:rsidRDefault="0056184D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50,1</w:t>
            </w:r>
          </w:p>
        </w:tc>
        <w:tc>
          <w:tcPr>
            <w:tcW w:w="2835" w:type="dxa"/>
            <w:vAlign w:val="center"/>
          </w:tcPr>
          <w:p w:rsidR="00F446AF" w:rsidRPr="00F2587D" w:rsidRDefault="5ECF321B" w:rsidP="00F2191D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27</w:t>
            </w:r>
            <w:r w:rsidR="0056184D" w:rsidRPr="00F2587D">
              <w:rPr>
                <w:sz w:val="22"/>
                <w:szCs w:val="22"/>
              </w:rPr>
              <w:t>,1</w:t>
            </w:r>
          </w:p>
        </w:tc>
      </w:tr>
      <w:tr w:rsidR="00F446AF" w:rsidRPr="00F2587D" w:rsidTr="79130B77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2587D" w:rsidRDefault="00F446AF" w:rsidP="004F04B3">
            <w:pPr>
              <w:rPr>
                <w:b/>
                <w:sz w:val="22"/>
                <w:szCs w:val="22"/>
              </w:rPr>
            </w:pPr>
            <w:r w:rsidRPr="00F2587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2587D" w:rsidRDefault="00412C4F" w:rsidP="004F04B3">
            <w:pPr>
              <w:jc w:val="center"/>
              <w:rPr>
                <w:b/>
                <w:sz w:val="22"/>
                <w:szCs w:val="22"/>
              </w:rPr>
            </w:pPr>
            <w:r w:rsidRPr="00F2587D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2587D" w:rsidTr="79130B77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2587D" w:rsidRDefault="00F446AF" w:rsidP="004F04B3">
            <w:pPr>
              <w:rPr>
                <w:b/>
                <w:sz w:val="22"/>
                <w:szCs w:val="22"/>
              </w:rPr>
            </w:pPr>
            <w:r w:rsidRPr="00F2587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2587D" w:rsidRDefault="00F839F1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56184D" w:rsidRPr="00F2587D">
              <w:rPr>
                <w:b/>
                <w:sz w:val="22"/>
                <w:szCs w:val="22"/>
              </w:rPr>
              <w:t xml:space="preserve">edagogika </w:t>
            </w:r>
            <w:r>
              <w:rPr>
                <w:b/>
                <w:sz w:val="22"/>
                <w:szCs w:val="22"/>
              </w:rPr>
              <w:t xml:space="preserve">- </w:t>
            </w:r>
            <w:r w:rsidR="000B6A7B" w:rsidRPr="00F2587D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2587D" w:rsidTr="79130B77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2587D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2587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2587D" w:rsidRDefault="7297D398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1</w:t>
            </w:r>
            <w:r w:rsidR="00F2587D">
              <w:rPr>
                <w:sz w:val="22"/>
                <w:szCs w:val="22"/>
              </w:rPr>
              <w:t>,</w:t>
            </w:r>
            <w:r w:rsidRPr="00F2587D">
              <w:rPr>
                <w:sz w:val="22"/>
                <w:szCs w:val="22"/>
              </w:rPr>
              <w:t>1</w:t>
            </w:r>
          </w:p>
        </w:tc>
      </w:tr>
      <w:tr w:rsidR="00F446AF" w:rsidRPr="00F2587D" w:rsidTr="79130B77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2587D" w:rsidRDefault="00F446AF" w:rsidP="004F04B3">
            <w:pPr>
              <w:rPr>
                <w:b/>
                <w:sz w:val="22"/>
                <w:szCs w:val="22"/>
              </w:rPr>
            </w:pPr>
            <w:r w:rsidRPr="00F2587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2587D" w:rsidRDefault="000B6A7B" w:rsidP="004F04B3">
            <w:pPr>
              <w:jc w:val="center"/>
              <w:rPr>
                <w:sz w:val="22"/>
                <w:szCs w:val="22"/>
              </w:rPr>
            </w:pPr>
            <w:r w:rsidRPr="00F2587D">
              <w:rPr>
                <w:sz w:val="22"/>
                <w:szCs w:val="22"/>
              </w:rPr>
              <w:t>1,2</w:t>
            </w:r>
          </w:p>
        </w:tc>
      </w:tr>
    </w:tbl>
    <w:p w:rsidR="00F82D83" w:rsidRPr="00F2587D" w:rsidRDefault="00F82D83">
      <w:pPr>
        <w:rPr>
          <w:sz w:val="22"/>
          <w:szCs w:val="22"/>
        </w:rPr>
      </w:pPr>
    </w:p>
    <w:sectPr w:rsidR="00F82D83" w:rsidRPr="00F2587D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DCC" w:rsidRDefault="00F41DCC" w:rsidP="00365A17">
      <w:r>
        <w:separator/>
      </w:r>
    </w:p>
  </w:endnote>
  <w:endnote w:type="continuationSeparator" w:id="0">
    <w:p w:rsidR="00F41DCC" w:rsidRDefault="00F41DCC" w:rsidP="00365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DCC" w:rsidRDefault="00F41DCC" w:rsidP="00365A17">
      <w:r>
        <w:separator/>
      </w:r>
    </w:p>
  </w:footnote>
  <w:footnote w:type="continuationSeparator" w:id="0">
    <w:p w:rsidR="00F41DCC" w:rsidRDefault="00F41DCC" w:rsidP="00365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3D7"/>
    <w:multiLevelType w:val="hybridMultilevel"/>
    <w:tmpl w:val="5D1451A4"/>
    <w:lvl w:ilvl="0" w:tplc="0FF449CA">
      <w:start w:val="1"/>
      <w:numFmt w:val="upperLetter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78539A"/>
    <w:multiLevelType w:val="hybridMultilevel"/>
    <w:tmpl w:val="20F27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46AF"/>
    <w:rsid w:val="000718F5"/>
    <w:rsid w:val="0009128B"/>
    <w:rsid w:val="000B6A7B"/>
    <w:rsid w:val="00120EFC"/>
    <w:rsid w:val="001B1983"/>
    <w:rsid w:val="00213D97"/>
    <w:rsid w:val="002A441B"/>
    <w:rsid w:val="00312BAA"/>
    <w:rsid w:val="0032E2BB"/>
    <w:rsid w:val="00365A17"/>
    <w:rsid w:val="003A5B27"/>
    <w:rsid w:val="00407391"/>
    <w:rsid w:val="00412C4F"/>
    <w:rsid w:val="004C7139"/>
    <w:rsid w:val="004F04B3"/>
    <w:rsid w:val="0056184D"/>
    <w:rsid w:val="00571906"/>
    <w:rsid w:val="00583A1B"/>
    <w:rsid w:val="0062353B"/>
    <w:rsid w:val="0063116E"/>
    <w:rsid w:val="00636A38"/>
    <w:rsid w:val="00642F7A"/>
    <w:rsid w:val="006F4F6E"/>
    <w:rsid w:val="007922A2"/>
    <w:rsid w:val="00A3100E"/>
    <w:rsid w:val="00A767A4"/>
    <w:rsid w:val="00B10A17"/>
    <w:rsid w:val="00B10CF1"/>
    <w:rsid w:val="00B4196B"/>
    <w:rsid w:val="00B4298C"/>
    <w:rsid w:val="00BC0D36"/>
    <w:rsid w:val="00D14BAC"/>
    <w:rsid w:val="00DB2071"/>
    <w:rsid w:val="00EA0E13"/>
    <w:rsid w:val="00ED3FDE"/>
    <w:rsid w:val="00F2191D"/>
    <w:rsid w:val="00F2587D"/>
    <w:rsid w:val="00F37F46"/>
    <w:rsid w:val="00F402F4"/>
    <w:rsid w:val="00F41DCC"/>
    <w:rsid w:val="00F446AF"/>
    <w:rsid w:val="00F82D83"/>
    <w:rsid w:val="00F839F1"/>
    <w:rsid w:val="00FE1C5F"/>
    <w:rsid w:val="0D2CB888"/>
    <w:rsid w:val="2575EDC2"/>
    <w:rsid w:val="280E8BAE"/>
    <w:rsid w:val="28EADC79"/>
    <w:rsid w:val="336AD8D6"/>
    <w:rsid w:val="34D02A98"/>
    <w:rsid w:val="35B6A42B"/>
    <w:rsid w:val="4ACAD8BA"/>
    <w:rsid w:val="51CAF888"/>
    <w:rsid w:val="52F94C26"/>
    <w:rsid w:val="55E16486"/>
    <w:rsid w:val="5C29A579"/>
    <w:rsid w:val="5E208ACC"/>
    <w:rsid w:val="5ECF321B"/>
    <w:rsid w:val="6AEDEDB5"/>
    <w:rsid w:val="7297D398"/>
    <w:rsid w:val="7913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5A17"/>
    <w:rPr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65A1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65A1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5A17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65A1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65A1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0554CB-EAC2-4F8B-8CF0-5A0A19B95F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41476-4CDA-40B7-BCE4-6032B8806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606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2021-11-03T17:09:00Z</dcterms:created>
  <dcterms:modified xsi:type="dcterms:W3CDTF">2021-11-03T17:09:00Z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